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1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701"/>
        <w:gridCol w:w="3544"/>
        <w:gridCol w:w="3629"/>
        <w:gridCol w:w="1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44"/>
                <w:szCs w:val="44"/>
              </w:rPr>
              <w:t>高等学校</w:t>
            </w:r>
            <w:r>
              <w:rPr>
                <w:rFonts w:hint="eastAsia" w:ascii="方正小标宋简体" w:hAnsi="Times New Roman" w:eastAsia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Times New Roman" w:eastAsia="方正小标宋简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Times New Roman" w:eastAsia="方正小标宋简体"/>
                <w:color w:val="000000"/>
                <w:kern w:val="0"/>
                <w:sz w:val="44"/>
                <w:szCs w:val="44"/>
              </w:rPr>
              <w:t>－202</w:t>
            </w:r>
            <w:r>
              <w:rPr>
                <w:rFonts w:hint="eastAsia" w:ascii="方正小标宋简体" w:hAnsi="Times New Roman" w:eastAsia="方正小标宋简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44"/>
                <w:szCs w:val="44"/>
              </w:rPr>
              <w:t>学年本科教学质量报告发布情况汇总表</w:t>
            </w:r>
          </w:p>
          <w:bookmarkEnd w:id="0"/>
          <w:p>
            <w:pPr>
              <w:widowControl/>
              <w:snapToGri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snapToGrid w:val="0"/>
              <w:rPr>
                <w:rFonts w:hint="eastAsia" w:ascii="Times New Roman" w:hAnsi="Times New Roman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学校（公章）：                 负责部门：              填报人：             联系方式：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高校名称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发布时间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网站名称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发布网址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TQ0ZmUwOTE4NjhkN2E3ZTBjNDQ5NzE0MmZmYzQifQ=="/>
  </w:docVars>
  <w:rsids>
    <w:rsidRoot w:val="706A32F1"/>
    <w:rsid w:val="706A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72</Characters>
  <Lines>0</Lines>
  <Paragraphs>0</Paragraphs>
  <TotalTime>0</TotalTime>
  <ScaleCrop>false</ScaleCrop>
  <LinksUpToDate>false</LinksUpToDate>
  <CharactersWithSpaces>116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2022-09-26T01:22:00Z</dcterms:created>
  <dc:creator>王荣</dc:creator>
  <cp:lastModifiedBy>王荣</cp:lastModifiedBy>
  <dcterms:modified xsi:type="dcterms:W3CDTF">2022-09-26T01:23:57Z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1EC321F129F5491F93C255C90516D235</vt:lpwstr>
  </property>
</Properties>
</file>